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361" w:tblpY="2178"/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3578"/>
        <w:gridCol w:w="2887"/>
        <w:gridCol w:w="1955"/>
      </w:tblGrid>
      <w:tr w:rsidR="00FD07B0" w:rsidRPr="00276562" w:rsidTr="00E97A7F">
        <w:trPr>
          <w:trHeight w:val="420"/>
        </w:trPr>
        <w:tc>
          <w:tcPr>
            <w:tcW w:w="97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  <w:t>RECURSOS RECIBIDOS POR FUNDACIÓN ARTE Y SOLIDARIDAD, AÑO 2024</w:t>
            </w:r>
          </w:p>
          <w:p w:rsidR="00FD07B0" w:rsidRP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2"/>
                <w:szCs w:val="22"/>
              </w:rPr>
            </w:pPr>
          </w:p>
          <w:p w:rsidR="00FD07B0" w:rsidRPr="001847F1" w:rsidRDefault="00FD07B0" w:rsidP="00FD07B0">
            <w:pPr>
              <w:jc w:val="right"/>
              <w:rPr>
                <w:rFonts w:ascii="Helvetica Neue" w:hAnsi="Helvetica Neu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D07B0" w:rsidRPr="00276562" w:rsidTr="00FD07B0">
        <w:trPr>
          <w:trHeight w:val="420"/>
        </w:trPr>
        <w:tc>
          <w:tcPr>
            <w:tcW w:w="1347" w:type="dxa"/>
            <w:tcBorders>
              <w:top w:val="single" w:sz="4" w:space="0" w:color="auto"/>
            </w:tcBorders>
            <w:vAlign w:val="center"/>
          </w:tcPr>
          <w:p w:rsidR="00BF6DBD" w:rsidRP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Ingreso</w:t>
            </w:r>
          </w:p>
        </w:tc>
        <w:tc>
          <w:tcPr>
            <w:tcW w:w="35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Institución</w:t>
            </w:r>
          </w:p>
        </w:tc>
        <w:tc>
          <w:tcPr>
            <w:tcW w:w="288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FD07B0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Motivo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Monto M$</w:t>
            </w:r>
          </w:p>
        </w:tc>
      </w:tr>
      <w:tr w:rsidR="00FD07B0" w:rsidRPr="00276562" w:rsidTr="00BB20AB">
        <w:trPr>
          <w:trHeight w:val="1280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Enero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Subvención SERPAT, Ley N°21.640 de Presupuestos para el Sector Público para el año 2024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Subvención del Estado a Fundación Arte y Solidaridad, como Institución colaboradora.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M$ 592.136</w:t>
            </w:r>
          </w:p>
        </w:tc>
      </w:tr>
      <w:tr w:rsidR="00FD07B0" w:rsidRPr="00276562" w:rsidTr="00BB20AB">
        <w:trPr>
          <w:trHeight w:val="1768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Febrero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 xml:space="preserve">Comodato Obras Senado de la República 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Préstamo de obras de MSSA al Senado del Congreso Nacional sede Valparaíso, lo que permite Restauración de obras 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de su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Colección, 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que es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patrimonio público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M$ 15.500</w:t>
            </w:r>
          </w:p>
        </w:tc>
      </w:tr>
      <w:tr w:rsidR="00FD07B0" w:rsidRPr="00276562" w:rsidTr="00BB20AB">
        <w:trPr>
          <w:trHeight w:val="1055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Marzo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</w:pPr>
            <w:proofErr w:type="spellStart"/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  <w:t>FfAI</w:t>
            </w:r>
            <w:proofErr w:type="spellEnd"/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  <w:t xml:space="preserve"> Foundation for Arts Initiatives, EE.UU.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Grant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 Financiamiento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apoyar el funcionamiento del MSSA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  <w:lang w:val="en-US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  <w:lang w:val="en-US"/>
              </w:rPr>
              <w:t>U$30.000</w:t>
            </w:r>
          </w:p>
        </w:tc>
      </w:tr>
      <w:tr w:rsidR="00FD07B0" w:rsidRPr="00276562" w:rsidTr="00BB20AB">
        <w:trPr>
          <w:trHeight w:val="2145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Mayo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Universidad Nacional Autónoma de México.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FD07B0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Financiamiento para r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estauración dos obras en préstamo de la artista Myra Landau, para su exposición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retrospectiva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en el Museo Universitario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de Arte Contemporáneo / MUAC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2F4455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U</w:t>
            </w:r>
            <w:r w:rsidR="00BF6DBD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$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4.287,22</w:t>
            </w:r>
          </w:p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</w:p>
        </w:tc>
      </w:tr>
      <w:tr w:rsidR="00272854" w:rsidRPr="00276562" w:rsidTr="00BB20AB">
        <w:trPr>
          <w:trHeight w:val="1796"/>
        </w:trPr>
        <w:tc>
          <w:tcPr>
            <w:tcW w:w="1347" w:type="dxa"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Julio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Fondo Municipalidad de Santiago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272854" w:rsidRPr="00FD07B0" w:rsidRDefault="00272854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Financiamiento para realización </w:t>
            </w:r>
            <w:r>
              <w:t xml:space="preserve"> 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Proyecto H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ilando memorias, 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T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aller textil colectivo 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272854" w:rsidRPr="00FD07B0" w:rsidRDefault="00272854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$1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149</w:t>
            </w:r>
            <w:r>
              <w:rPr>
                <w:rFonts w:ascii="Helvetica Neue" w:hAnsi="Helvetica Neue" w:cs="Calibri"/>
                <w:color w:val="000000"/>
                <w:sz w:val="21"/>
                <w:szCs w:val="21"/>
              </w:rPr>
              <w:t>.</w:t>
            </w:r>
            <w:r w:rsidRPr="00272854">
              <w:rPr>
                <w:rFonts w:ascii="Helvetica Neue" w:hAnsi="Helvetica Neue" w:cs="Calibri"/>
                <w:color w:val="000000"/>
                <w:sz w:val="21"/>
                <w:szCs w:val="21"/>
              </w:rPr>
              <w:t>296</w:t>
            </w:r>
          </w:p>
        </w:tc>
      </w:tr>
      <w:tr w:rsidR="00FD07B0" w:rsidRPr="00276562" w:rsidTr="00BB20AB">
        <w:trPr>
          <w:trHeight w:val="1796"/>
        </w:trPr>
        <w:tc>
          <w:tcPr>
            <w:tcW w:w="1347" w:type="dxa"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Septiembre</w:t>
            </w:r>
          </w:p>
        </w:tc>
        <w:tc>
          <w:tcPr>
            <w:tcW w:w="3578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FD07B0">
              <w:rPr>
                <w:rFonts w:ascii="Helvetica Neue" w:hAnsi="Helvetica Neue" w:cs="Calibri"/>
                <w:b/>
                <w:bCs/>
                <w:color w:val="000000"/>
                <w:sz w:val="21"/>
                <w:szCs w:val="21"/>
              </w:rPr>
              <w:t>Mellon Foundation Just Futures Initiative grant, EE.UU.</w:t>
            </w:r>
          </w:p>
        </w:tc>
        <w:tc>
          <w:tcPr>
            <w:tcW w:w="2887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Grant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. Financiamiento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la Residencia de investigación de la artista Ana Gallardo para preparar su exposición en MSSA</w:t>
            </w:r>
            <w:r w:rsidR="00FD07B0"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 xml:space="preserve"> para el </w:t>
            </w: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año 2025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:rsidR="00BF6DBD" w:rsidRPr="00FD07B0" w:rsidRDefault="00BF6DBD" w:rsidP="00FD07B0">
            <w:pPr>
              <w:jc w:val="right"/>
              <w:rPr>
                <w:rFonts w:ascii="Helvetica Neue" w:hAnsi="Helvetica Neue" w:cs="Calibri"/>
                <w:color w:val="000000"/>
                <w:sz w:val="21"/>
                <w:szCs w:val="21"/>
              </w:rPr>
            </w:pPr>
            <w:r w:rsidRPr="00FD07B0">
              <w:rPr>
                <w:rFonts w:ascii="Helvetica Neue" w:hAnsi="Helvetica Neue" w:cs="Calibri"/>
                <w:color w:val="000000"/>
                <w:sz w:val="21"/>
                <w:szCs w:val="21"/>
              </w:rPr>
              <w:t>U$11.012</w:t>
            </w:r>
          </w:p>
        </w:tc>
      </w:tr>
    </w:tbl>
    <w:p w:rsidR="00557B8C" w:rsidRPr="00FD07B0" w:rsidRDefault="00557B8C" w:rsidP="00C9156C">
      <w:pPr>
        <w:rPr>
          <w:rFonts w:ascii="Helvetica Neue" w:hAnsi="Helvetica Neue" w:cs="Calibri"/>
          <w:b/>
          <w:bCs/>
          <w:color w:val="000000"/>
          <w:sz w:val="20"/>
          <w:szCs w:val="20"/>
        </w:rPr>
      </w:pPr>
    </w:p>
    <w:sectPr w:rsidR="00557B8C" w:rsidRPr="00FD07B0" w:rsidSect="00BB20AB">
      <w:headerReference w:type="default" r:id="rId6"/>
      <w:pgSz w:w="12240" w:h="15840"/>
      <w:pgMar w:top="3229" w:right="1701" w:bottom="1417" w:left="1701" w:header="39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643" w:rsidRDefault="000B1643" w:rsidP="00FD07B0">
      <w:r>
        <w:separator/>
      </w:r>
    </w:p>
  </w:endnote>
  <w:endnote w:type="continuationSeparator" w:id="0">
    <w:p w:rsidR="000B1643" w:rsidRDefault="000B1643" w:rsidP="00FD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643" w:rsidRDefault="000B1643" w:rsidP="00FD07B0">
      <w:r>
        <w:separator/>
      </w:r>
    </w:p>
  </w:footnote>
  <w:footnote w:type="continuationSeparator" w:id="0">
    <w:p w:rsidR="000B1643" w:rsidRDefault="000B1643" w:rsidP="00FD0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7B0" w:rsidRDefault="00FD07B0" w:rsidP="00BB20AB">
    <w:pPr>
      <w:pStyle w:val="Encabezado"/>
      <w:tabs>
        <w:tab w:val="clear" w:pos="4419"/>
      </w:tabs>
    </w:pPr>
    <w:r>
      <w:rPr>
        <w:noProof/>
        <w14:ligatures w14:val="standardContextual"/>
      </w:rPr>
      <w:drawing>
        <wp:inline distT="0" distB="0" distL="0" distR="0">
          <wp:extent cx="1254642" cy="691605"/>
          <wp:effectExtent l="0" t="0" r="0" b="0"/>
          <wp:docPr id="169091456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914561" name="Imagen 16909145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372" cy="719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  <w14:ligatures w14:val="standardContextual"/>
      </w:rPr>
      <w:drawing>
        <wp:inline distT="0" distB="0" distL="0" distR="0">
          <wp:extent cx="2791230" cy="606056"/>
          <wp:effectExtent l="0" t="0" r="0" b="0"/>
          <wp:docPr id="10738443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844326" name="Imagen 107384432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69" b="5443"/>
                  <a:stretch/>
                </pic:blipFill>
                <pic:spPr bwMode="auto">
                  <a:xfrm>
                    <a:off x="0" y="0"/>
                    <a:ext cx="3181232" cy="6907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A8"/>
    <w:rsid w:val="000B1643"/>
    <w:rsid w:val="001847F1"/>
    <w:rsid w:val="001900F0"/>
    <w:rsid w:val="00243FB1"/>
    <w:rsid w:val="00272854"/>
    <w:rsid w:val="002F4455"/>
    <w:rsid w:val="00393ED9"/>
    <w:rsid w:val="00403450"/>
    <w:rsid w:val="00467DB8"/>
    <w:rsid w:val="00493220"/>
    <w:rsid w:val="00557B8C"/>
    <w:rsid w:val="00BB20AB"/>
    <w:rsid w:val="00BF6DBD"/>
    <w:rsid w:val="00C9156C"/>
    <w:rsid w:val="00CB4811"/>
    <w:rsid w:val="00F01AA8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454F7B9-728F-8740-99A8-9518DB24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AA8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07B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D07B0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D07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7B0"/>
    <w:rPr>
      <w:rFonts w:ascii="Times New Roman" w:eastAsia="Times New Roman" w:hAnsi="Times New Roman" w:cs="Times New Roman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2024-10-22T15:10:00Z</cp:lastPrinted>
  <dcterms:created xsi:type="dcterms:W3CDTF">2024-10-22T16:44:00Z</dcterms:created>
  <dcterms:modified xsi:type="dcterms:W3CDTF">2024-10-22T16:44:00Z</dcterms:modified>
</cp:coreProperties>
</file>